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B" w:rsidRDefault="006538DB" w:rsidP="00413EC4">
      <w:pPr>
        <w:jc w:val="center"/>
        <w:rPr>
          <w:rFonts w:ascii="Times New Roman" w:hAnsi="Times New Roman" w:cs="Times New Roman"/>
          <w:noProof/>
          <w:color w:val="17365D" w:themeColor="text2" w:themeShade="BF"/>
          <w:sz w:val="32"/>
        </w:rPr>
      </w:pPr>
      <w:r w:rsidRPr="006538DB">
        <w:rPr>
          <w:noProof/>
        </w:rPr>
        <w:drawing>
          <wp:inline distT="0" distB="0" distL="0" distR="0">
            <wp:extent cx="6677154" cy="8055429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24" cy="80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DB" w:rsidRDefault="006538DB" w:rsidP="00413EC4">
      <w:pPr>
        <w:jc w:val="center"/>
        <w:rPr>
          <w:rFonts w:ascii="Times New Roman" w:hAnsi="Times New Roman" w:cs="Times New Roman"/>
          <w:noProof/>
          <w:color w:val="17365D" w:themeColor="text2" w:themeShade="BF"/>
          <w:sz w:val="32"/>
        </w:rPr>
      </w:pPr>
      <w:r w:rsidRPr="006538DB">
        <w:rPr>
          <w:noProof/>
        </w:rPr>
        <w:lastRenderedPageBreak/>
        <w:drawing>
          <wp:inline distT="0" distB="0" distL="0" distR="0">
            <wp:extent cx="6677514" cy="8055864"/>
            <wp:effectExtent l="0" t="0" r="952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14" cy="805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8DB" w:rsidSect="00B51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02" w:rsidRDefault="00A95B02" w:rsidP="00532746">
      <w:pPr>
        <w:spacing w:after="0" w:line="240" w:lineRule="auto"/>
      </w:pPr>
      <w:r>
        <w:separator/>
      </w:r>
    </w:p>
  </w:endnote>
  <w:endnote w:type="continuationSeparator" w:id="0">
    <w:p w:rsidR="00A95B02" w:rsidRDefault="00A95B02" w:rsidP="0053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C7" w:rsidRDefault="00C87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E6" w:rsidRDefault="00F41EE6">
    <w:pPr>
      <w:pStyle w:val="Footer"/>
    </w:pPr>
  </w:p>
  <w:p w:rsidR="00F41EE6" w:rsidRPr="00F41EE6" w:rsidRDefault="00F41EE6">
    <w:pPr>
      <w:pStyle w:val="Footer"/>
      <w:rPr>
        <w:i/>
      </w:rPr>
    </w:pPr>
    <w:r w:rsidRPr="00F41EE6">
      <w:rPr>
        <w:i/>
      </w:rPr>
      <w:t xml:space="preserve">You can follow along with the rest of the church using your mobile device.  Simply download the free </w:t>
    </w:r>
    <w:proofErr w:type="spellStart"/>
    <w:r w:rsidRPr="00F41EE6">
      <w:rPr>
        <w:i/>
      </w:rPr>
      <w:t>YouVersion</w:t>
    </w:r>
    <w:proofErr w:type="spellEnd"/>
    <w:r w:rsidRPr="00F41EE6">
      <w:rPr>
        <w:i/>
      </w:rPr>
      <w:t xml:space="preserve"> app. Then, use the whole Bible reading plan entitled ‘Canonical’.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C7" w:rsidRDefault="00C87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02" w:rsidRDefault="00A95B02" w:rsidP="00532746">
      <w:pPr>
        <w:spacing w:after="0" w:line="240" w:lineRule="auto"/>
      </w:pPr>
      <w:r>
        <w:separator/>
      </w:r>
    </w:p>
  </w:footnote>
  <w:footnote w:type="continuationSeparator" w:id="0">
    <w:p w:rsidR="00A95B02" w:rsidRDefault="00A95B02" w:rsidP="0053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C7" w:rsidRDefault="00C87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46" w:rsidRDefault="00532746" w:rsidP="002F1889">
    <w:pPr>
      <w:pStyle w:val="Header"/>
      <w:tabs>
        <w:tab w:val="clear" w:pos="4680"/>
        <w:tab w:val="clear" w:pos="9360"/>
        <w:tab w:val="left" w:pos="3985"/>
      </w:tabs>
      <w:jc w:val="center"/>
      <w:rPr>
        <w:rFonts w:ascii="Bell MT" w:hAnsi="Bell MT"/>
        <w:b/>
        <w:noProof/>
        <w:color w:val="548DD4" w:themeColor="text2" w:themeTint="99"/>
        <w:sz w:val="44"/>
      </w:rPr>
    </w:pPr>
    <w:r>
      <w:rPr>
        <w:noProof/>
        <w:color w:val="333333"/>
      </w:rPr>
      <w:drawing>
        <wp:anchor distT="0" distB="0" distL="114300" distR="114300" simplePos="0" relativeHeight="251658240" behindDoc="0" locked="0" layoutInCell="1" allowOverlap="1" wp14:anchorId="01F260C1" wp14:editId="4A768DD3">
          <wp:simplePos x="0" y="0"/>
          <wp:positionH relativeFrom="column">
            <wp:posOffset>140734</wp:posOffset>
          </wp:positionH>
          <wp:positionV relativeFrom="paragraph">
            <wp:posOffset>-329432</wp:posOffset>
          </wp:positionV>
          <wp:extent cx="1116419" cy="1022076"/>
          <wp:effectExtent l="0" t="0" r="7620" b="6985"/>
          <wp:wrapNone/>
          <wp:docPr id="6" name="Picture 6" descr="https://scontent-b-dfw.xx.fbcdn.net/hphotos-frc3/26374_112212485465353_5520149_n.jpg?lv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-dfw.xx.fbcdn.net/hphotos-frc3/26374_112212485465353_5520149_n.jpg?lvh=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5" t="5369" r="7262"/>
                  <a:stretch/>
                </pic:blipFill>
                <pic:spPr bwMode="auto">
                  <a:xfrm>
                    <a:off x="0" y="0"/>
                    <a:ext cx="1116419" cy="10220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3C1">
      <w:rPr>
        <w:rFonts w:ascii="Bell MT" w:hAnsi="Bell MT"/>
        <w:b/>
        <w:noProof/>
        <w:color w:val="548DD4" w:themeColor="text2" w:themeTint="99"/>
        <w:sz w:val="44"/>
      </w:rPr>
      <w:t>201</w:t>
    </w:r>
    <w:r w:rsidR="00C87EC7">
      <w:rPr>
        <w:rFonts w:ascii="Bell MT" w:hAnsi="Bell MT"/>
        <w:b/>
        <w:noProof/>
        <w:color w:val="548DD4" w:themeColor="text2" w:themeTint="99"/>
        <w:sz w:val="44"/>
      </w:rPr>
      <w:t>5</w:t>
    </w:r>
    <w:bookmarkStart w:id="0" w:name="_GoBack"/>
    <w:bookmarkEnd w:id="0"/>
    <w:r w:rsidRPr="00FA63C1">
      <w:rPr>
        <w:rFonts w:ascii="Bell MT" w:hAnsi="Bell MT"/>
        <w:b/>
        <w:noProof/>
        <w:color w:val="548DD4" w:themeColor="text2" w:themeTint="99"/>
        <w:sz w:val="44"/>
      </w:rPr>
      <w:t xml:space="preserve"> Bible Reading Plan</w:t>
    </w:r>
  </w:p>
  <w:p w:rsidR="00FA63C1" w:rsidRDefault="00FA63C1" w:rsidP="00532746">
    <w:pPr>
      <w:pStyle w:val="Header"/>
      <w:contextualSpacing/>
      <w:jc w:val="center"/>
      <w:rPr>
        <w:rFonts w:ascii="Bell MT" w:hAnsi="Bell MT"/>
        <w:b/>
        <w:noProof/>
        <w:color w:val="548DD4" w:themeColor="text2" w:themeTint="99"/>
        <w:sz w:val="28"/>
      </w:rPr>
    </w:pPr>
    <w:r w:rsidRPr="00FA63C1">
      <w:rPr>
        <w:rFonts w:ascii="Bell MT" w:hAnsi="Bell MT"/>
        <w:b/>
        <w:noProof/>
        <w:color w:val="548DD4" w:themeColor="text2" w:themeTint="99"/>
        <w:sz w:val="28"/>
      </w:rPr>
      <w:t>“For the Word of God is living and active” – Heb 4:12</w:t>
    </w:r>
  </w:p>
  <w:p w:rsidR="002F1889" w:rsidRPr="00FA63C1" w:rsidRDefault="002F1889" w:rsidP="00532746">
    <w:pPr>
      <w:pStyle w:val="Header"/>
      <w:contextualSpacing/>
      <w:jc w:val="center"/>
      <w:rPr>
        <w:rFonts w:ascii="Byington" w:hAnsi="Byington"/>
        <w:b/>
        <w:noProof/>
        <w:color w:val="548DD4" w:themeColor="text2" w:themeTint="99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C7" w:rsidRDefault="00C87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97"/>
    <w:rsid w:val="000455C8"/>
    <w:rsid w:val="00202C6D"/>
    <w:rsid w:val="002D0F0A"/>
    <w:rsid w:val="002F1889"/>
    <w:rsid w:val="00413EC4"/>
    <w:rsid w:val="00532746"/>
    <w:rsid w:val="00575514"/>
    <w:rsid w:val="006538DB"/>
    <w:rsid w:val="007E6B8A"/>
    <w:rsid w:val="009552AF"/>
    <w:rsid w:val="00973D65"/>
    <w:rsid w:val="00A45286"/>
    <w:rsid w:val="00A95B02"/>
    <w:rsid w:val="00B5137B"/>
    <w:rsid w:val="00C66D9F"/>
    <w:rsid w:val="00C87EC7"/>
    <w:rsid w:val="00D910D4"/>
    <w:rsid w:val="00F41EE6"/>
    <w:rsid w:val="00FA63C1"/>
    <w:rsid w:val="00FE3476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46"/>
  </w:style>
  <w:style w:type="paragraph" w:styleId="Footer">
    <w:name w:val="footer"/>
    <w:basedOn w:val="Normal"/>
    <w:link w:val="FooterChar"/>
    <w:uiPriority w:val="99"/>
    <w:unhideWhenUsed/>
    <w:rsid w:val="0053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46"/>
  </w:style>
  <w:style w:type="paragraph" w:styleId="Footer">
    <w:name w:val="footer"/>
    <w:basedOn w:val="Normal"/>
    <w:link w:val="FooterChar"/>
    <w:uiPriority w:val="99"/>
    <w:unhideWhenUsed/>
    <w:rsid w:val="0053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Thompsons</dc:creator>
  <cp:lastModifiedBy>Daniel Webb</cp:lastModifiedBy>
  <cp:revision>2</cp:revision>
  <dcterms:created xsi:type="dcterms:W3CDTF">2015-02-09T20:06:00Z</dcterms:created>
  <dcterms:modified xsi:type="dcterms:W3CDTF">2015-02-09T20:06:00Z</dcterms:modified>
</cp:coreProperties>
</file>